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5B9D8" w14:textId="77777777" w:rsidR="00C506EC" w:rsidRPr="00820BC2" w:rsidRDefault="00820BC2">
      <w:pPr>
        <w:rPr>
          <w:b/>
          <w:sz w:val="32"/>
          <w:szCs w:val="32"/>
          <w:lang w:val="en-GB"/>
        </w:rPr>
      </w:pPr>
      <w:r w:rsidRPr="00820BC2">
        <w:rPr>
          <w:b/>
          <w:sz w:val="32"/>
          <w:szCs w:val="32"/>
          <w:lang w:val="en-GB"/>
        </w:rPr>
        <w:t xml:space="preserve">Promoters Script for Group 3 Exercises: </w:t>
      </w:r>
    </w:p>
    <w:tbl>
      <w:tblPr>
        <w:tblW w:w="10500" w:type="dxa"/>
        <w:tblInd w:w="-459" w:type="dxa"/>
        <w:tblLayout w:type="fixed"/>
        <w:tblLook w:val="0000" w:firstRow="0" w:lastRow="0" w:firstColumn="0" w:lastColumn="0" w:noHBand="0" w:noVBand="0"/>
      </w:tblPr>
      <w:tblGrid>
        <w:gridCol w:w="2258"/>
        <w:gridCol w:w="5529"/>
        <w:gridCol w:w="2713"/>
      </w:tblGrid>
      <w:tr w:rsidR="00AD668B" w:rsidRPr="00E44871" w14:paraId="0A9B36F6" w14:textId="77777777" w:rsidTr="001F415D">
        <w:trPr>
          <w:trHeight w:val="865"/>
        </w:trPr>
        <w:tc>
          <w:tcPr>
            <w:tcW w:w="2258" w:type="dxa"/>
            <w:tcBorders>
              <w:top w:val="single" w:sz="4" w:space="0" w:color="000000"/>
              <w:left w:val="single" w:sz="4" w:space="0" w:color="000000"/>
              <w:bottom w:val="single" w:sz="4" w:space="0" w:color="000000"/>
            </w:tcBorders>
            <w:shd w:val="clear" w:color="auto" w:fill="auto"/>
          </w:tcPr>
          <w:p w14:paraId="4D973868" w14:textId="77777777" w:rsidR="00AD668B" w:rsidRPr="00F83D0C" w:rsidRDefault="00AD668B" w:rsidP="001F415D">
            <w:pPr>
              <w:spacing w:after="0" w:line="240" w:lineRule="auto"/>
              <w:rPr>
                <w:rFonts w:cs="Calibri"/>
                <w:b/>
                <w:color w:val="000000"/>
              </w:rPr>
            </w:pPr>
            <w:r w:rsidRPr="00F83D0C">
              <w:rPr>
                <w:rFonts w:cs="Calibri"/>
                <w:b/>
              </w:rPr>
              <w:t>Coloured powder</w:t>
            </w:r>
          </w:p>
        </w:tc>
        <w:tc>
          <w:tcPr>
            <w:tcW w:w="5529" w:type="dxa"/>
            <w:tcBorders>
              <w:top w:val="single" w:sz="4" w:space="0" w:color="000000"/>
              <w:left w:val="single" w:sz="4" w:space="0" w:color="000000"/>
              <w:bottom w:val="single" w:sz="4" w:space="0" w:color="000000"/>
            </w:tcBorders>
            <w:shd w:val="clear" w:color="auto" w:fill="auto"/>
          </w:tcPr>
          <w:p w14:paraId="3D5BDCAD" w14:textId="77777777" w:rsidR="00AD668B" w:rsidRPr="00E44871" w:rsidRDefault="00AD668B" w:rsidP="001F415D">
            <w:pPr>
              <w:spacing w:after="0" w:line="240" w:lineRule="auto"/>
              <w:rPr>
                <w:rFonts w:cs="Calibri"/>
                <w:color w:val="000000"/>
              </w:rPr>
            </w:pPr>
            <w:r w:rsidRPr="00E44871">
              <w:rPr>
                <w:rFonts w:cs="Calibri"/>
                <w:b/>
                <w:color w:val="000000"/>
              </w:rPr>
              <w:t>Instructions:</w:t>
            </w:r>
          </w:p>
          <w:p w14:paraId="082DAC19" w14:textId="77777777" w:rsidR="00AD668B" w:rsidRPr="00AD668B" w:rsidRDefault="00AD668B" w:rsidP="00AD668B">
            <w:pPr>
              <w:numPr>
                <w:ilvl w:val="0"/>
                <w:numId w:val="2"/>
              </w:numPr>
              <w:suppressAutoHyphens/>
              <w:spacing w:after="0" w:line="240" w:lineRule="auto"/>
              <w:jc w:val="both"/>
              <w:rPr>
                <w:rFonts w:cs="Calibri"/>
                <w:color w:val="000000"/>
                <w:lang w:val="en-GB"/>
              </w:rPr>
            </w:pPr>
            <w:r w:rsidRPr="00AD668B">
              <w:rPr>
                <w:rFonts w:cs="Calibri"/>
                <w:color w:val="000000"/>
                <w:lang w:val="en-GB"/>
              </w:rPr>
              <w:t>Ensure soap and bucket of water are ready before beginning exercise, ensure all mum’s can view the exercise clearly.</w:t>
            </w:r>
          </w:p>
          <w:p w14:paraId="5B2FE6FD" w14:textId="77777777" w:rsidR="00AD668B" w:rsidRPr="00AD668B" w:rsidRDefault="00AD668B" w:rsidP="00AD668B">
            <w:pPr>
              <w:numPr>
                <w:ilvl w:val="0"/>
                <w:numId w:val="2"/>
              </w:numPr>
              <w:suppressAutoHyphens/>
              <w:spacing w:after="0" w:line="240" w:lineRule="auto"/>
              <w:jc w:val="both"/>
              <w:rPr>
                <w:rFonts w:cs="Calibri"/>
                <w:color w:val="000000"/>
                <w:lang w:val="en-GB"/>
              </w:rPr>
            </w:pPr>
            <w:r w:rsidRPr="00AD668B">
              <w:rPr>
                <w:rFonts w:cs="Calibri"/>
                <w:color w:val="000000"/>
                <w:lang w:val="en-GB"/>
              </w:rPr>
              <w:t>Ask 2 volunteers to apply coloured powder on their palms.</w:t>
            </w:r>
          </w:p>
          <w:p w14:paraId="57BD62AF" w14:textId="77777777" w:rsidR="00AD668B" w:rsidRPr="00AD668B" w:rsidRDefault="00AD668B" w:rsidP="00AD668B">
            <w:pPr>
              <w:numPr>
                <w:ilvl w:val="0"/>
                <w:numId w:val="2"/>
              </w:numPr>
              <w:suppressAutoHyphens/>
              <w:spacing w:after="0" w:line="240" w:lineRule="auto"/>
              <w:jc w:val="both"/>
              <w:rPr>
                <w:rFonts w:cs="Calibri"/>
                <w:color w:val="000000"/>
                <w:lang w:val="en-GB"/>
              </w:rPr>
            </w:pPr>
            <w:r w:rsidRPr="00AD668B">
              <w:rPr>
                <w:rFonts w:cs="Calibri"/>
                <w:color w:val="000000"/>
                <w:lang w:val="en-GB"/>
              </w:rPr>
              <w:t>Ask the group if the volunteers’ hands are clean.</w:t>
            </w:r>
          </w:p>
          <w:p w14:paraId="177FA732" w14:textId="77777777" w:rsidR="00AD668B" w:rsidRPr="00AD668B" w:rsidRDefault="00AD668B" w:rsidP="00AD668B">
            <w:pPr>
              <w:numPr>
                <w:ilvl w:val="0"/>
                <w:numId w:val="2"/>
              </w:numPr>
              <w:suppressAutoHyphens/>
              <w:spacing w:after="0" w:line="240" w:lineRule="auto"/>
              <w:jc w:val="both"/>
              <w:rPr>
                <w:rFonts w:cs="Calibri"/>
                <w:b/>
                <w:color w:val="000000"/>
                <w:lang w:val="en-GB"/>
              </w:rPr>
            </w:pPr>
            <w:r w:rsidRPr="00AD668B">
              <w:rPr>
                <w:rFonts w:cs="Calibri"/>
                <w:color w:val="000000"/>
                <w:lang w:val="en-GB"/>
              </w:rPr>
              <w:t xml:space="preserve">Ask half to wash with water only and the other half to wash with water and soap. </w:t>
            </w:r>
          </w:p>
          <w:p w14:paraId="173DF7EB" w14:textId="77777777" w:rsidR="00AD668B" w:rsidRPr="00AD668B" w:rsidRDefault="00AD668B" w:rsidP="001F415D">
            <w:pPr>
              <w:spacing w:after="0" w:line="240" w:lineRule="auto"/>
              <w:ind w:left="360"/>
              <w:jc w:val="both"/>
              <w:rPr>
                <w:rFonts w:cs="Calibri"/>
                <w:color w:val="000000"/>
                <w:lang w:val="en-GB"/>
              </w:rPr>
            </w:pPr>
            <w:r w:rsidRPr="00AD668B">
              <w:rPr>
                <w:rFonts w:cs="Calibri"/>
                <w:b/>
                <w:color w:val="000000"/>
                <w:lang w:val="en-GB"/>
              </w:rPr>
              <w:t>Note</w:t>
            </w:r>
            <w:r w:rsidRPr="00AD668B">
              <w:rPr>
                <w:rFonts w:cs="Calibri"/>
                <w:color w:val="000000"/>
                <w:lang w:val="en-GB"/>
              </w:rPr>
              <w:t xml:space="preserve">: Observe if mothers are washing hands correctly* and make note as this will be part of </w:t>
            </w:r>
            <w:r w:rsidRPr="00AD668B">
              <w:rPr>
                <w:rFonts w:cs="Calibri"/>
                <w:b/>
                <w:color w:val="000000"/>
                <w:lang w:val="en-GB"/>
              </w:rPr>
              <w:t>assessment dat</w:t>
            </w:r>
            <w:r w:rsidRPr="00AD668B">
              <w:rPr>
                <w:rFonts w:cs="Calibri"/>
                <w:color w:val="000000"/>
                <w:lang w:val="en-GB"/>
              </w:rPr>
              <w:t xml:space="preserve">a. </w:t>
            </w:r>
          </w:p>
          <w:p w14:paraId="3F5CA22D" w14:textId="77777777" w:rsidR="00AD668B" w:rsidRPr="00E44871" w:rsidRDefault="00AD668B" w:rsidP="00AD668B">
            <w:pPr>
              <w:numPr>
                <w:ilvl w:val="0"/>
                <w:numId w:val="2"/>
              </w:numPr>
              <w:suppressAutoHyphens/>
              <w:spacing w:after="0" w:line="240" w:lineRule="auto"/>
              <w:jc w:val="both"/>
              <w:rPr>
                <w:rFonts w:cs="Calibri"/>
                <w:color w:val="000000"/>
              </w:rPr>
            </w:pPr>
            <w:r w:rsidRPr="00AD668B">
              <w:rPr>
                <w:rFonts w:cs="Calibri"/>
                <w:color w:val="000000"/>
                <w:lang w:val="en-GB"/>
              </w:rPr>
              <w:t xml:space="preserve">Ask mums to show their hands after washing them. Once again ask group if hands are clean? </w:t>
            </w:r>
            <w:r w:rsidRPr="00E44871">
              <w:rPr>
                <w:rFonts w:cs="Calibri"/>
                <w:color w:val="000000"/>
              </w:rPr>
              <w:t>Which hands look clean?</w:t>
            </w:r>
          </w:p>
          <w:p w14:paraId="5FC66DD7" w14:textId="77777777" w:rsidR="00AD668B" w:rsidRPr="00AD668B" w:rsidRDefault="00AD668B" w:rsidP="00AD668B">
            <w:pPr>
              <w:numPr>
                <w:ilvl w:val="0"/>
                <w:numId w:val="2"/>
              </w:numPr>
              <w:suppressAutoHyphens/>
              <w:spacing w:after="0" w:line="240" w:lineRule="auto"/>
              <w:jc w:val="both"/>
              <w:rPr>
                <w:rFonts w:cs="Calibri"/>
                <w:color w:val="000000"/>
                <w:lang w:val="en-GB"/>
              </w:rPr>
            </w:pPr>
            <w:r w:rsidRPr="00AD668B">
              <w:rPr>
                <w:rFonts w:cs="Calibri"/>
                <w:color w:val="000000"/>
                <w:lang w:val="en-GB"/>
              </w:rPr>
              <w:t>The powder should only be seen for the mum who washed with water only but NOT for the mum who washed with soap and water.</w:t>
            </w:r>
          </w:p>
          <w:p w14:paraId="5A70B49C" w14:textId="77777777" w:rsidR="00AD668B" w:rsidRPr="00AD668B" w:rsidRDefault="00AD668B" w:rsidP="001F415D">
            <w:pPr>
              <w:spacing w:after="0" w:line="240" w:lineRule="auto"/>
              <w:jc w:val="both"/>
              <w:rPr>
                <w:rFonts w:cs="Calibri"/>
                <w:color w:val="000000"/>
                <w:lang w:val="en-GB"/>
              </w:rPr>
            </w:pPr>
            <w:r w:rsidRPr="00AD668B">
              <w:rPr>
                <w:rFonts w:cs="Calibri"/>
                <w:color w:val="000000"/>
                <w:lang w:val="en-GB"/>
              </w:rPr>
              <w:t xml:space="preserve">What did this demonstration show? What did you learn from it? </w:t>
            </w:r>
          </w:p>
          <w:p w14:paraId="30CDA6E7" w14:textId="77777777" w:rsidR="00AD668B" w:rsidRPr="00AD668B" w:rsidRDefault="00AD668B" w:rsidP="001F415D">
            <w:pPr>
              <w:spacing w:after="0" w:line="240" w:lineRule="auto"/>
              <w:ind w:left="720"/>
              <w:jc w:val="both"/>
              <w:rPr>
                <w:rFonts w:cs="Calibri"/>
                <w:color w:val="000000"/>
                <w:lang w:val="en-GB"/>
              </w:rPr>
            </w:pPr>
          </w:p>
          <w:p w14:paraId="5C88CAC7" w14:textId="77777777" w:rsidR="00AD668B" w:rsidRPr="00AD668B" w:rsidRDefault="00AD668B" w:rsidP="001F415D">
            <w:pPr>
              <w:jc w:val="both"/>
              <w:rPr>
                <w:rFonts w:cs="Calibri"/>
                <w:b/>
                <w:color w:val="000000"/>
                <w:lang w:val="en-GB"/>
              </w:rPr>
            </w:pPr>
            <w:r w:rsidRPr="00AD668B">
              <w:rPr>
                <w:rFonts w:cs="Calibri"/>
                <w:b/>
                <w:color w:val="000000"/>
                <w:lang w:val="en-GB"/>
              </w:rPr>
              <w:t>Promoter:</w:t>
            </w:r>
          </w:p>
          <w:p w14:paraId="06D80C7D" w14:textId="77777777" w:rsidR="00AD668B" w:rsidRPr="00AD668B" w:rsidRDefault="00AD668B" w:rsidP="001F415D">
            <w:pPr>
              <w:jc w:val="both"/>
              <w:rPr>
                <w:rFonts w:cs="Calibri"/>
                <w:b/>
                <w:color w:val="000000"/>
                <w:lang w:val="en-GB"/>
              </w:rPr>
            </w:pPr>
            <w:r w:rsidRPr="00AD668B">
              <w:rPr>
                <w:rFonts w:cs="Calibri"/>
                <w:b/>
                <w:color w:val="000000"/>
                <w:lang w:val="en-GB"/>
              </w:rPr>
              <w:t>Mum who washed with water only</w:t>
            </w:r>
            <w:r w:rsidRPr="00AD668B">
              <w:rPr>
                <w:rFonts w:cs="Calibri"/>
                <w:color w:val="000000"/>
                <w:lang w:val="en-GB"/>
              </w:rPr>
              <w:t>: “</w:t>
            </w:r>
            <w:r w:rsidRPr="00AD668B">
              <w:rPr>
                <w:rFonts w:cs="Calibri"/>
                <w:i/>
                <w:color w:val="000000"/>
                <w:lang w:val="en-GB"/>
              </w:rPr>
              <w:t>After washing with water only the hands still did not look clean.  Germs are like this. They cannot be washed off with water alone and will continue to stick to your hands. Washing hands with water alone cannot remove germs</w:t>
            </w:r>
            <w:r w:rsidRPr="00AD668B">
              <w:rPr>
                <w:rFonts w:cs="Calibri"/>
                <w:color w:val="000000"/>
                <w:lang w:val="en-GB"/>
              </w:rPr>
              <w:t xml:space="preserve">.” </w:t>
            </w:r>
            <w:r w:rsidRPr="00AD668B">
              <w:rPr>
                <w:rFonts w:cs="Calibri"/>
                <w:i/>
                <w:color w:val="000000"/>
                <w:lang w:val="en-GB"/>
              </w:rPr>
              <w:t>Think about the scene where the mother reminds the child to wash her hands with soap after using the toilet and the image of the germs on the girl’s hands which make her sick. This exercise is intended to show you that those invisible germs really exist”.</w:t>
            </w:r>
          </w:p>
          <w:p w14:paraId="2963C2DF" w14:textId="77777777" w:rsidR="00AD668B" w:rsidRPr="00AD668B" w:rsidRDefault="00AD668B" w:rsidP="001F415D">
            <w:pPr>
              <w:jc w:val="both"/>
              <w:rPr>
                <w:rFonts w:cs="Calibri"/>
                <w:b/>
                <w:color w:val="000000"/>
                <w:lang w:val="en-GB"/>
              </w:rPr>
            </w:pPr>
            <w:r w:rsidRPr="00AD668B">
              <w:rPr>
                <w:rFonts w:cs="Calibri"/>
                <w:b/>
                <w:color w:val="000000"/>
                <w:lang w:val="en-GB"/>
              </w:rPr>
              <w:t>Mum who washed with soap and water</w:t>
            </w:r>
            <w:r w:rsidRPr="00AD668B">
              <w:rPr>
                <w:rFonts w:cs="Calibri"/>
                <w:color w:val="000000"/>
                <w:lang w:val="en-GB"/>
              </w:rPr>
              <w:t>: “</w:t>
            </w:r>
            <w:r w:rsidRPr="00AD668B">
              <w:rPr>
                <w:rFonts w:cs="Calibri"/>
                <w:i/>
                <w:color w:val="000000"/>
                <w:lang w:val="en-GB"/>
              </w:rPr>
              <w:t>After washing with soap, the hands were clean and had no colour left on them. Only washing hands with soap and water can remove germs.”</w:t>
            </w:r>
          </w:p>
          <w:p w14:paraId="7337A5F9" w14:textId="77777777" w:rsidR="00AD668B" w:rsidRPr="00AD668B" w:rsidRDefault="00AD668B" w:rsidP="001F415D">
            <w:pPr>
              <w:jc w:val="both"/>
              <w:rPr>
                <w:rFonts w:cs="Calibri"/>
                <w:color w:val="000000"/>
                <w:lang w:val="en-GB"/>
              </w:rPr>
            </w:pPr>
            <w:r w:rsidRPr="00AD668B">
              <w:rPr>
                <w:rFonts w:cs="Calibri"/>
                <w:b/>
                <w:color w:val="000000"/>
                <w:lang w:val="en-GB"/>
              </w:rPr>
              <w:t>Note</w:t>
            </w:r>
            <w:r w:rsidRPr="00AD668B">
              <w:rPr>
                <w:rFonts w:cs="Calibri"/>
                <w:color w:val="000000"/>
                <w:lang w:val="en-GB"/>
              </w:rPr>
              <w:t xml:space="preserve">: If the powder is still visible on the hands that were washed with soap and water, it is a good time to emphasize correct* hand washing practice. </w:t>
            </w:r>
          </w:p>
          <w:p w14:paraId="38E72DCE" w14:textId="77777777" w:rsidR="00AD668B" w:rsidRPr="00E44871" w:rsidRDefault="00AD668B" w:rsidP="001F415D">
            <w:pPr>
              <w:jc w:val="both"/>
              <w:rPr>
                <w:rFonts w:cs="Calibri"/>
                <w:b/>
                <w:lang w:val="en-US"/>
              </w:rPr>
            </w:pPr>
            <w:r w:rsidRPr="00AD668B">
              <w:rPr>
                <w:rFonts w:cs="Calibri"/>
                <w:color w:val="000000"/>
                <w:lang w:val="en-GB"/>
              </w:rPr>
              <w:t>Have a mother demonstrate correct hand washing practice (*wet hands, take soap and make a good lather, rub hands together back and front up to the wrists and clean under the nail bed for at least 10-15 seconds, air dry). Use this opportunity to review the steps of hand washing referring to the hand washing steps instruction poster.</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7D5047E" w14:textId="77777777" w:rsidR="00AD668B" w:rsidRPr="00E44871" w:rsidRDefault="00AD668B" w:rsidP="001F415D">
            <w:pPr>
              <w:spacing w:after="0" w:line="240" w:lineRule="auto"/>
              <w:rPr>
                <w:rFonts w:cs="Calibri"/>
                <w:lang w:val="en-US"/>
              </w:rPr>
            </w:pPr>
            <w:r w:rsidRPr="00E44871">
              <w:rPr>
                <w:rFonts w:cs="Calibri"/>
                <w:b/>
                <w:lang w:val="en-US"/>
              </w:rPr>
              <w:t>Resources</w:t>
            </w:r>
          </w:p>
          <w:p w14:paraId="621A0247" w14:textId="77777777" w:rsidR="00AD668B" w:rsidRPr="00E44871" w:rsidRDefault="00AD668B" w:rsidP="001F415D">
            <w:pPr>
              <w:spacing w:after="0" w:line="240" w:lineRule="auto"/>
              <w:rPr>
                <w:rFonts w:cs="Calibri"/>
                <w:lang w:val="en-US"/>
              </w:rPr>
            </w:pPr>
            <w:r w:rsidRPr="00E44871">
              <w:rPr>
                <w:rFonts w:cs="Calibri"/>
                <w:lang w:val="en-US"/>
              </w:rPr>
              <w:t>Hand washing facility (bucket with tap)</w:t>
            </w:r>
          </w:p>
          <w:p w14:paraId="1AD659F4" w14:textId="77777777" w:rsidR="00AD668B" w:rsidRPr="00E44871" w:rsidRDefault="00AD668B" w:rsidP="001F415D">
            <w:pPr>
              <w:spacing w:after="0" w:line="240" w:lineRule="auto"/>
              <w:rPr>
                <w:rFonts w:cs="Calibri"/>
                <w:lang w:val="en-US"/>
              </w:rPr>
            </w:pPr>
            <w:r w:rsidRPr="00E44871">
              <w:rPr>
                <w:rFonts w:cs="Calibri"/>
                <w:lang w:val="en-US"/>
              </w:rPr>
              <w:t>Soap and water</w:t>
            </w:r>
          </w:p>
          <w:p w14:paraId="2C45984B" w14:textId="77777777" w:rsidR="00AD668B" w:rsidRPr="00E44871" w:rsidRDefault="00AD668B" w:rsidP="001F415D">
            <w:pPr>
              <w:spacing w:after="0" w:line="240" w:lineRule="auto"/>
              <w:rPr>
                <w:rFonts w:cs="Calibri"/>
                <w:lang w:val="en-US"/>
              </w:rPr>
            </w:pPr>
            <w:proofErr w:type="spellStart"/>
            <w:r w:rsidRPr="00E44871">
              <w:rPr>
                <w:rFonts w:cs="Calibri"/>
                <w:lang w:val="en-US"/>
              </w:rPr>
              <w:t>Coloured</w:t>
            </w:r>
            <w:proofErr w:type="spellEnd"/>
            <w:r w:rsidRPr="00E44871">
              <w:rPr>
                <w:rFonts w:cs="Calibri"/>
                <w:lang w:val="en-US"/>
              </w:rPr>
              <w:t xml:space="preserve"> powder</w:t>
            </w:r>
          </w:p>
          <w:p w14:paraId="04F046FF" w14:textId="77777777" w:rsidR="00AD668B" w:rsidRPr="00E44871" w:rsidRDefault="00AD668B" w:rsidP="001F415D">
            <w:pPr>
              <w:spacing w:after="0" w:line="240" w:lineRule="auto"/>
              <w:rPr>
                <w:rFonts w:cs="Calibri"/>
                <w:lang w:val="en-US"/>
              </w:rPr>
            </w:pPr>
          </w:p>
          <w:p w14:paraId="10E05EA2" w14:textId="77777777" w:rsidR="00AD668B" w:rsidRPr="00E44871" w:rsidRDefault="00AD668B" w:rsidP="001F415D">
            <w:pPr>
              <w:spacing w:after="0" w:line="240" w:lineRule="auto"/>
            </w:pPr>
            <w:r w:rsidRPr="00E44871">
              <w:rPr>
                <w:rFonts w:cs="Calibri"/>
                <w:b/>
                <w:noProof/>
                <w:lang w:val="en-GB" w:eastAsia="en-GB"/>
              </w:rPr>
              <w:drawing>
                <wp:inline distT="0" distB="0" distL="0" distR="0" wp14:anchorId="27D0017B" wp14:editId="71D58FA4">
                  <wp:extent cx="156845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solidFill>
                            <a:srgbClr val="FFFFFF"/>
                          </a:solidFill>
                          <a:ln>
                            <a:noFill/>
                          </a:ln>
                        </pic:spPr>
                      </pic:pic>
                    </a:graphicData>
                  </a:graphic>
                </wp:inline>
              </w:drawing>
            </w:r>
          </w:p>
        </w:tc>
      </w:tr>
    </w:tbl>
    <w:p w14:paraId="7F982121" w14:textId="77777777" w:rsidR="00AD668B" w:rsidRDefault="00AD668B">
      <w:pPr>
        <w:rPr>
          <w:lang w:val="en-GB"/>
        </w:rPr>
      </w:pPr>
    </w:p>
    <w:tbl>
      <w:tblPr>
        <w:tblW w:w="10500" w:type="dxa"/>
        <w:tblInd w:w="-459" w:type="dxa"/>
        <w:tblLayout w:type="fixed"/>
        <w:tblLook w:val="0000" w:firstRow="0" w:lastRow="0" w:firstColumn="0" w:lastColumn="0" w:noHBand="0" w:noVBand="0"/>
      </w:tblPr>
      <w:tblGrid>
        <w:gridCol w:w="1985"/>
        <w:gridCol w:w="5953"/>
        <w:gridCol w:w="2562"/>
      </w:tblGrid>
      <w:tr w:rsidR="009940E9" w:rsidRPr="00F83D0C" w14:paraId="0F5D3930" w14:textId="77777777" w:rsidTr="00430816">
        <w:tc>
          <w:tcPr>
            <w:tcW w:w="1985" w:type="dxa"/>
            <w:tcBorders>
              <w:top w:val="single" w:sz="4" w:space="0" w:color="000000"/>
              <w:left w:val="single" w:sz="4" w:space="0" w:color="000000"/>
              <w:bottom w:val="single" w:sz="4" w:space="0" w:color="000000"/>
            </w:tcBorders>
            <w:shd w:val="clear" w:color="auto" w:fill="auto"/>
          </w:tcPr>
          <w:p w14:paraId="0A3BDDD0" w14:textId="77777777" w:rsidR="009940E9" w:rsidRPr="005847A8" w:rsidRDefault="005847A8" w:rsidP="00430816">
            <w:pPr>
              <w:spacing w:after="0" w:line="240" w:lineRule="auto"/>
              <w:rPr>
                <w:rFonts w:cs="Calibri"/>
                <w:lang w:val="en-GB"/>
              </w:rPr>
            </w:pPr>
            <w:r w:rsidRPr="005847A8">
              <w:rPr>
                <w:rFonts w:cs="Calibri"/>
                <w:b/>
                <w:lang w:val="en-GB"/>
              </w:rPr>
              <w:lastRenderedPageBreak/>
              <w:t>Draft-</w:t>
            </w:r>
            <w:r w:rsidR="009940E9" w:rsidRPr="005847A8">
              <w:rPr>
                <w:rFonts w:cs="Calibri"/>
                <w:b/>
                <w:lang w:val="en-GB"/>
              </w:rPr>
              <w:t>Covid-19 Transmission routes/Blockages</w:t>
            </w:r>
          </w:p>
          <w:p w14:paraId="35B91A8D" w14:textId="77777777" w:rsidR="009940E9" w:rsidRPr="005847A8" w:rsidRDefault="009940E9" w:rsidP="00430816">
            <w:pPr>
              <w:spacing w:after="0" w:line="240" w:lineRule="auto"/>
              <w:rPr>
                <w:rFonts w:cs="Calibri"/>
                <w:lang w:val="en-GB"/>
              </w:rPr>
            </w:pPr>
          </w:p>
          <w:p w14:paraId="193C7096" w14:textId="77777777" w:rsidR="009940E9" w:rsidRPr="005847A8" w:rsidRDefault="009940E9" w:rsidP="00430816">
            <w:pPr>
              <w:spacing w:after="0" w:line="240" w:lineRule="auto"/>
              <w:rPr>
                <w:rFonts w:cs="Calibri"/>
                <w:lang w:val="en-GB"/>
              </w:rPr>
            </w:pPr>
          </w:p>
        </w:tc>
        <w:tc>
          <w:tcPr>
            <w:tcW w:w="5953" w:type="dxa"/>
            <w:tcBorders>
              <w:top w:val="single" w:sz="4" w:space="0" w:color="000000"/>
              <w:left w:val="single" w:sz="4" w:space="0" w:color="000000"/>
              <w:bottom w:val="single" w:sz="4" w:space="0" w:color="000000"/>
            </w:tcBorders>
            <w:shd w:val="clear" w:color="auto" w:fill="auto"/>
          </w:tcPr>
          <w:p w14:paraId="3EB7EA68" w14:textId="77777777" w:rsidR="009940E9" w:rsidRPr="009940E9" w:rsidRDefault="009940E9" w:rsidP="00430816">
            <w:pPr>
              <w:spacing w:after="0" w:line="240" w:lineRule="auto"/>
              <w:jc w:val="both"/>
              <w:rPr>
                <w:rFonts w:cs="Calibri"/>
                <w:u w:val="single"/>
                <w:lang w:val="en-GB"/>
              </w:rPr>
            </w:pPr>
            <w:r w:rsidRPr="009940E9">
              <w:rPr>
                <w:rFonts w:cs="Calibri"/>
                <w:b/>
                <w:lang w:val="en-GB"/>
              </w:rPr>
              <w:t>Promoter</w:t>
            </w:r>
            <w:r w:rsidRPr="009940E9">
              <w:rPr>
                <w:rFonts w:cs="Calibri"/>
                <w:lang w:val="en-GB"/>
              </w:rPr>
              <w:t xml:space="preserve">: </w:t>
            </w:r>
            <w:r w:rsidRPr="009940E9">
              <w:rPr>
                <w:rFonts w:cs="Calibri"/>
                <w:i/>
                <w:lang w:val="en-GB"/>
              </w:rPr>
              <w:t xml:space="preserve">“Gather Mothers, children and Fathers (Separate groups). As we all are aware that Covid-19 pandemic is all over the world and upto now there is no specific treatment and vaccine available however, </w:t>
            </w:r>
            <w:r w:rsidRPr="009940E9">
              <w:rPr>
                <w:rFonts w:ascii="Calibri" w:hAnsi="Calibri" w:cs="Calibri"/>
                <w:i/>
                <w:lang w:val="en-GB"/>
              </w:rPr>
              <w:t>many of the symptoms can be treated</w:t>
            </w:r>
            <w:r w:rsidRPr="009940E9">
              <w:rPr>
                <w:rFonts w:cs="Calibri"/>
                <w:i/>
                <w:lang w:val="en-GB"/>
              </w:rPr>
              <w:t xml:space="preserve"> but best treatment for Covid-19 is prevention. </w:t>
            </w:r>
            <w:r w:rsidRPr="009940E9">
              <w:rPr>
                <w:rFonts w:cs="Calibri"/>
                <w:lang w:val="en-GB"/>
              </w:rPr>
              <w:t xml:space="preserve"> </w:t>
            </w:r>
          </w:p>
          <w:p w14:paraId="30A86F4C" w14:textId="77777777" w:rsidR="009940E9" w:rsidRPr="009940E9" w:rsidRDefault="009940E9" w:rsidP="00430816">
            <w:pPr>
              <w:spacing w:after="0" w:line="240" w:lineRule="auto"/>
              <w:jc w:val="both"/>
              <w:rPr>
                <w:rFonts w:cs="Calibri"/>
                <w:u w:val="single"/>
                <w:lang w:val="en-GB"/>
              </w:rPr>
            </w:pPr>
          </w:p>
          <w:p w14:paraId="48C29671" w14:textId="77777777" w:rsidR="009940E9" w:rsidRPr="009940E9" w:rsidRDefault="009940E9" w:rsidP="00430816">
            <w:pPr>
              <w:spacing w:after="0" w:line="240" w:lineRule="auto"/>
              <w:jc w:val="both"/>
              <w:rPr>
                <w:rFonts w:cs="Calibri"/>
                <w:b/>
                <w:u w:val="single"/>
                <w:lang w:val="en-GB"/>
              </w:rPr>
            </w:pPr>
            <w:r w:rsidRPr="009940E9">
              <w:rPr>
                <w:rFonts w:cs="Calibri"/>
                <w:b/>
                <w:u w:val="single"/>
                <w:lang w:val="en-GB"/>
              </w:rPr>
              <w:t>Instruction for Task:</w:t>
            </w:r>
          </w:p>
          <w:p w14:paraId="6C12531A" w14:textId="77777777" w:rsidR="009940E9" w:rsidRPr="009940E9" w:rsidRDefault="009940E9" w:rsidP="00430816">
            <w:pPr>
              <w:spacing w:after="0" w:line="240" w:lineRule="auto"/>
              <w:jc w:val="both"/>
              <w:rPr>
                <w:lang w:val="en-GB"/>
              </w:rPr>
            </w:pPr>
            <w:r w:rsidRPr="009940E9">
              <w:rPr>
                <w:rFonts w:cs="Calibri"/>
                <w:lang w:val="en-GB"/>
              </w:rPr>
              <w:t>Today we will discuss about how Covid-19 transmit from different routes</w:t>
            </w:r>
            <w:r w:rsidRPr="009940E9">
              <w:rPr>
                <w:lang w:val="en-GB"/>
              </w:rPr>
              <w:t xml:space="preserve"> and how we can block these routes.</w:t>
            </w:r>
          </w:p>
          <w:p w14:paraId="160AF56C" w14:textId="77777777" w:rsidR="009940E9" w:rsidRPr="009940E9" w:rsidRDefault="009940E9" w:rsidP="00430816">
            <w:pPr>
              <w:spacing w:after="0" w:line="240" w:lineRule="auto"/>
              <w:jc w:val="both"/>
              <w:rPr>
                <w:lang w:val="en-GB"/>
              </w:rPr>
            </w:pPr>
          </w:p>
          <w:p w14:paraId="3D75F625" w14:textId="77777777" w:rsidR="009940E9" w:rsidRPr="009940E9" w:rsidRDefault="009940E9" w:rsidP="00430816">
            <w:pPr>
              <w:spacing w:after="0" w:line="240" w:lineRule="auto"/>
              <w:jc w:val="both"/>
              <w:rPr>
                <w:lang w:val="en-GB"/>
              </w:rPr>
            </w:pPr>
            <w:r w:rsidRPr="009940E9">
              <w:rPr>
                <w:lang w:val="en-GB"/>
              </w:rPr>
              <w:t>So let us play a game where I am giving you some posters with pictures and you have to arrange posters to show from which routes Covid-19 transmit and infect another person. You have 10 minutes for this exercise.</w:t>
            </w:r>
          </w:p>
          <w:p w14:paraId="7170AEF9" w14:textId="77777777" w:rsidR="009940E9" w:rsidRPr="009940E9" w:rsidRDefault="009940E9" w:rsidP="00430816">
            <w:pPr>
              <w:spacing w:after="0" w:line="240" w:lineRule="auto"/>
              <w:jc w:val="both"/>
              <w:rPr>
                <w:lang w:val="en-GB"/>
              </w:rPr>
            </w:pPr>
          </w:p>
          <w:p w14:paraId="0AF575E1" w14:textId="77777777" w:rsidR="009940E9" w:rsidRPr="009940E9" w:rsidRDefault="009940E9" w:rsidP="00430816">
            <w:pPr>
              <w:spacing w:after="0" w:line="240" w:lineRule="auto"/>
              <w:jc w:val="both"/>
              <w:rPr>
                <w:lang w:val="en-GB"/>
              </w:rPr>
            </w:pPr>
            <w:r w:rsidRPr="009940E9">
              <w:rPr>
                <w:lang w:val="en-GB"/>
              </w:rPr>
              <w:t>Promoter should make groups and distribute set of posters to each group. Let groups think and arrange posters on their own, don’t interrupt even if they do mistakes.</w:t>
            </w:r>
          </w:p>
          <w:p w14:paraId="05B7F01D" w14:textId="77777777" w:rsidR="009940E9" w:rsidRPr="009940E9" w:rsidRDefault="009940E9" w:rsidP="00430816">
            <w:pPr>
              <w:spacing w:after="0" w:line="240" w:lineRule="auto"/>
              <w:jc w:val="both"/>
              <w:rPr>
                <w:lang w:val="en-GB"/>
              </w:rPr>
            </w:pPr>
          </w:p>
          <w:p w14:paraId="7C8344ED" w14:textId="77777777" w:rsidR="009940E9" w:rsidRPr="009940E9" w:rsidRDefault="009940E9" w:rsidP="00430816">
            <w:pPr>
              <w:spacing w:after="0" w:line="240" w:lineRule="auto"/>
              <w:jc w:val="both"/>
              <w:rPr>
                <w:lang w:val="en-GB"/>
              </w:rPr>
            </w:pPr>
            <w:r w:rsidRPr="009940E9">
              <w:rPr>
                <w:lang w:val="en-GB"/>
              </w:rPr>
              <w:t>When they are done invite all groups to discuss and feedback others groups exercise. Now show them diagram of Covid-19 transmission routes and explain them step by step:</w:t>
            </w:r>
          </w:p>
          <w:p w14:paraId="52F8215F" w14:textId="77777777" w:rsidR="009940E9" w:rsidRPr="009940E9" w:rsidRDefault="009940E9" w:rsidP="00430816">
            <w:pPr>
              <w:spacing w:after="0" w:line="240" w:lineRule="auto"/>
              <w:jc w:val="both"/>
              <w:rPr>
                <w:lang w:val="en-GB"/>
              </w:rPr>
            </w:pPr>
          </w:p>
          <w:p w14:paraId="14251B4C" w14:textId="77777777" w:rsidR="009940E9" w:rsidRPr="009940E9" w:rsidRDefault="009940E9" w:rsidP="00430816">
            <w:pPr>
              <w:spacing w:after="0" w:line="240" w:lineRule="auto"/>
              <w:jc w:val="both"/>
              <w:rPr>
                <w:b/>
                <w:lang w:val="en-GB"/>
              </w:rPr>
            </w:pPr>
            <w:r w:rsidRPr="009940E9">
              <w:rPr>
                <w:b/>
                <w:lang w:val="en-GB"/>
              </w:rPr>
              <w:t>Explain Diagram:</w:t>
            </w:r>
          </w:p>
          <w:p w14:paraId="6E94E7A8" w14:textId="77777777" w:rsidR="009940E9" w:rsidRPr="009940E9" w:rsidRDefault="009940E9" w:rsidP="00430816">
            <w:pPr>
              <w:spacing w:after="0" w:line="240" w:lineRule="auto"/>
              <w:jc w:val="both"/>
              <w:rPr>
                <w:lang w:val="en-GB"/>
              </w:rPr>
            </w:pPr>
          </w:p>
          <w:p w14:paraId="618808F2" w14:textId="77777777" w:rsidR="009940E9" w:rsidRPr="009940E9" w:rsidRDefault="009940E9" w:rsidP="00430816">
            <w:pPr>
              <w:spacing w:after="0" w:line="240" w:lineRule="auto"/>
              <w:jc w:val="both"/>
              <w:rPr>
                <w:rFonts w:cs="Calibri"/>
                <w:lang w:val="en-GB"/>
              </w:rPr>
            </w:pPr>
            <w:r w:rsidRPr="009940E9">
              <w:rPr>
                <w:rFonts w:cs="Calibri"/>
                <w:lang w:val="en-GB"/>
              </w:rPr>
              <w:t xml:space="preserve">When Silivia or Mucus of infected person when cough, sneeze or breath could transmit to another person through direct contact like shaking hands, using tissues and not disposed off, touching surfaces not cleaned them and indirect contact via touching/hugging others with infected hands. </w:t>
            </w:r>
          </w:p>
          <w:p w14:paraId="3ACC21ED" w14:textId="77777777" w:rsidR="009940E9" w:rsidRPr="009940E9" w:rsidRDefault="009940E9" w:rsidP="00430816">
            <w:pPr>
              <w:spacing w:after="0" w:line="240" w:lineRule="auto"/>
              <w:jc w:val="both"/>
              <w:rPr>
                <w:rFonts w:cs="Calibri"/>
                <w:lang w:val="en-GB"/>
              </w:rPr>
            </w:pPr>
          </w:p>
          <w:p w14:paraId="443E5E29" w14:textId="77777777" w:rsidR="009940E9" w:rsidRPr="009940E9" w:rsidRDefault="009940E9" w:rsidP="00430816">
            <w:pPr>
              <w:spacing w:after="0" w:line="240" w:lineRule="auto"/>
              <w:jc w:val="both"/>
              <w:rPr>
                <w:rFonts w:cs="Calibri"/>
                <w:b/>
                <w:lang w:val="en-GB"/>
              </w:rPr>
            </w:pPr>
            <w:r w:rsidRPr="009940E9">
              <w:rPr>
                <w:rFonts w:cs="Calibri"/>
                <w:b/>
                <w:lang w:val="en-GB"/>
              </w:rPr>
              <w:t>Blocking Transmission routes:</w:t>
            </w:r>
          </w:p>
          <w:p w14:paraId="27AF154D" w14:textId="77777777" w:rsidR="009940E9" w:rsidRPr="009940E9" w:rsidRDefault="009940E9" w:rsidP="00430816">
            <w:pPr>
              <w:spacing w:after="0" w:line="240" w:lineRule="auto"/>
              <w:jc w:val="both"/>
              <w:rPr>
                <w:rFonts w:cs="Calibri"/>
                <w:lang w:val="en-GB"/>
              </w:rPr>
            </w:pPr>
          </w:p>
          <w:p w14:paraId="02D0EC9D" w14:textId="77777777" w:rsidR="009940E9" w:rsidRPr="005847A8" w:rsidRDefault="009940E9" w:rsidP="00430816">
            <w:pPr>
              <w:spacing w:after="0" w:line="240" w:lineRule="auto"/>
              <w:jc w:val="both"/>
              <w:rPr>
                <w:rFonts w:cs="Calibri"/>
                <w:lang w:val="en-GB"/>
              </w:rPr>
            </w:pPr>
            <w:r w:rsidRPr="009940E9">
              <w:rPr>
                <w:rFonts w:cs="Calibri"/>
                <w:lang w:val="en-GB"/>
              </w:rPr>
              <w:t xml:space="preserve">Ask participant ‘Now we know very well how Covid-19 transmit from one person to another through different routes so can you all re-arrange your diagram correctly (If not correct) and put barriers to block transmission’. </w:t>
            </w:r>
            <w:r w:rsidRPr="005847A8">
              <w:rPr>
                <w:rFonts w:cs="Calibri"/>
                <w:lang w:val="en-GB"/>
              </w:rPr>
              <w:t>You have 10 minutes for this exercise.</w:t>
            </w:r>
          </w:p>
          <w:p w14:paraId="2411FB02" w14:textId="77777777" w:rsidR="009940E9" w:rsidRPr="005847A8" w:rsidRDefault="009940E9" w:rsidP="00430816">
            <w:pPr>
              <w:spacing w:after="0" w:line="240" w:lineRule="auto"/>
              <w:jc w:val="both"/>
              <w:rPr>
                <w:rFonts w:cs="Calibri"/>
                <w:lang w:val="en-GB"/>
              </w:rPr>
            </w:pPr>
          </w:p>
          <w:p w14:paraId="60D74981" w14:textId="77777777" w:rsidR="009940E9" w:rsidRPr="009940E9" w:rsidRDefault="009940E9" w:rsidP="00430816">
            <w:pPr>
              <w:spacing w:after="0" w:line="240" w:lineRule="auto"/>
              <w:jc w:val="both"/>
              <w:rPr>
                <w:rFonts w:cs="Calibri"/>
                <w:lang w:val="en-GB"/>
              </w:rPr>
            </w:pPr>
            <w:r w:rsidRPr="009940E9">
              <w:rPr>
                <w:rFonts w:cs="Calibri"/>
                <w:lang w:val="en-GB"/>
              </w:rPr>
              <w:t>Let groups discuss and put barriers on their own, when they are done invite other groups to have a look on all groups work.</w:t>
            </w:r>
          </w:p>
          <w:p w14:paraId="3E2BB92C" w14:textId="77777777" w:rsidR="009940E9" w:rsidRPr="009940E9" w:rsidRDefault="009940E9" w:rsidP="00430816">
            <w:pPr>
              <w:spacing w:after="0" w:line="240" w:lineRule="auto"/>
              <w:jc w:val="both"/>
              <w:rPr>
                <w:rFonts w:cs="Calibri"/>
                <w:lang w:val="en-GB"/>
              </w:rPr>
            </w:pPr>
          </w:p>
          <w:p w14:paraId="2E6BA8A0" w14:textId="77777777" w:rsidR="009940E9" w:rsidRPr="009940E9" w:rsidRDefault="009940E9" w:rsidP="00430816">
            <w:pPr>
              <w:spacing w:after="0" w:line="240" w:lineRule="auto"/>
              <w:jc w:val="both"/>
              <w:rPr>
                <w:rFonts w:cs="Calibri"/>
                <w:lang w:val="en-GB"/>
              </w:rPr>
            </w:pPr>
            <w:r w:rsidRPr="009940E9">
              <w:rPr>
                <w:rFonts w:cs="Calibri"/>
                <w:lang w:val="en-GB"/>
              </w:rPr>
              <w:t xml:space="preserve">Probe: Discuss with groups why they have used different barriers for different routes. </w:t>
            </w:r>
          </w:p>
          <w:p w14:paraId="7330BB38" w14:textId="77777777" w:rsidR="009940E9" w:rsidRPr="009940E9" w:rsidRDefault="009940E9" w:rsidP="00430816">
            <w:pPr>
              <w:spacing w:after="0" w:line="240" w:lineRule="auto"/>
              <w:jc w:val="both"/>
              <w:rPr>
                <w:rFonts w:cs="Calibri"/>
                <w:lang w:val="en-GB"/>
              </w:rPr>
            </w:pPr>
          </w:p>
          <w:p w14:paraId="2F8B3CEB" w14:textId="77777777" w:rsidR="009940E9" w:rsidRPr="009940E9" w:rsidRDefault="009940E9" w:rsidP="00430816">
            <w:pPr>
              <w:spacing w:after="0" w:line="240" w:lineRule="auto"/>
              <w:jc w:val="both"/>
              <w:rPr>
                <w:rFonts w:cs="Calibri"/>
                <w:lang w:val="en-GB"/>
              </w:rPr>
            </w:pPr>
            <w:r w:rsidRPr="009940E9">
              <w:rPr>
                <w:rFonts w:cs="Calibri"/>
                <w:lang w:val="en-GB"/>
              </w:rPr>
              <w:t>Explain Barriers to block transmission routes:</w:t>
            </w:r>
          </w:p>
          <w:p w14:paraId="0BACDAAB" w14:textId="77777777" w:rsidR="009940E9" w:rsidRPr="009940E9" w:rsidRDefault="009940E9" w:rsidP="00430816">
            <w:pPr>
              <w:spacing w:after="0" w:line="240" w:lineRule="auto"/>
              <w:jc w:val="both"/>
              <w:rPr>
                <w:rFonts w:cs="Calibri"/>
                <w:lang w:val="en-GB"/>
              </w:rPr>
            </w:pPr>
          </w:p>
          <w:p w14:paraId="014D76B1" w14:textId="77777777" w:rsidR="009940E9" w:rsidRDefault="009940E9" w:rsidP="00430816">
            <w:pPr>
              <w:spacing w:after="0" w:line="240" w:lineRule="auto"/>
              <w:jc w:val="both"/>
              <w:rPr>
                <w:rFonts w:cs="Calibri"/>
              </w:rPr>
            </w:pPr>
            <w:r w:rsidRPr="009940E9">
              <w:rPr>
                <w:rFonts w:cs="Calibri"/>
                <w:lang w:val="en-GB"/>
              </w:rPr>
              <w:t xml:space="preserve">If we use face mask as a barrier and wash hands with soap for 20 minutes, person will not be able to transmit through all 4 routes like hands, tissues, surfaces and from persons. </w:t>
            </w:r>
            <w:r>
              <w:rPr>
                <w:rFonts w:cs="Calibri"/>
              </w:rPr>
              <w:t xml:space="preserve">Other barrier could be </w:t>
            </w:r>
          </w:p>
          <w:p w14:paraId="13CF09FE" w14:textId="77777777" w:rsidR="009940E9" w:rsidRPr="00E41BDE" w:rsidRDefault="009940E9" w:rsidP="009940E9">
            <w:pPr>
              <w:pStyle w:val="ListParagraph"/>
              <w:numPr>
                <w:ilvl w:val="0"/>
                <w:numId w:val="4"/>
              </w:numPr>
              <w:spacing w:after="0" w:line="240" w:lineRule="auto"/>
              <w:jc w:val="both"/>
              <w:rPr>
                <w:rFonts w:cs="Calibri"/>
              </w:rPr>
            </w:pPr>
            <w:r w:rsidRPr="00E41BDE">
              <w:rPr>
                <w:rFonts w:cs="Calibri"/>
              </w:rPr>
              <w:t xml:space="preserve">Not shaking hands, or wash hands with soap for 20 minutes after shaking hands </w:t>
            </w:r>
          </w:p>
          <w:p w14:paraId="08BF16C4" w14:textId="77777777" w:rsidR="009940E9" w:rsidRPr="00E41BDE" w:rsidRDefault="009940E9" w:rsidP="009940E9">
            <w:pPr>
              <w:pStyle w:val="ListParagraph"/>
              <w:numPr>
                <w:ilvl w:val="0"/>
                <w:numId w:val="4"/>
              </w:numPr>
              <w:spacing w:after="0" w:line="240" w:lineRule="auto"/>
              <w:jc w:val="both"/>
              <w:rPr>
                <w:rFonts w:cs="Calibri"/>
              </w:rPr>
            </w:pPr>
            <w:r w:rsidRPr="00E41BDE">
              <w:rPr>
                <w:rFonts w:cs="Calibri"/>
              </w:rPr>
              <w:t xml:space="preserve">Proper dispose </w:t>
            </w:r>
            <w:proofErr w:type="spellStart"/>
            <w:r w:rsidRPr="00E41BDE">
              <w:rPr>
                <w:rFonts w:cs="Calibri"/>
              </w:rPr>
              <w:t>off</w:t>
            </w:r>
            <w:proofErr w:type="spellEnd"/>
            <w:r w:rsidRPr="00E41BDE">
              <w:rPr>
                <w:rFonts w:cs="Calibri"/>
              </w:rPr>
              <w:t xml:space="preserve"> infected tissues in garbage bins, </w:t>
            </w:r>
          </w:p>
          <w:p w14:paraId="25D912BE" w14:textId="77777777" w:rsidR="009940E9" w:rsidRPr="00E41BDE" w:rsidRDefault="009940E9" w:rsidP="009940E9">
            <w:pPr>
              <w:pStyle w:val="ListParagraph"/>
              <w:numPr>
                <w:ilvl w:val="0"/>
                <w:numId w:val="4"/>
              </w:numPr>
              <w:spacing w:after="0" w:line="240" w:lineRule="auto"/>
              <w:jc w:val="both"/>
              <w:rPr>
                <w:rFonts w:cs="Calibri"/>
              </w:rPr>
            </w:pPr>
            <w:r w:rsidRPr="00E41BDE">
              <w:rPr>
                <w:rFonts w:cs="Calibri"/>
              </w:rPr>
              <w:t xml:space="preserve">disinfect surfaces </w:t>
            </w:r>
          </w:p>
          <w:p w14:paraId="13B0C154" w14:textId="77777777" w:rsidR="009940E9" w:rsidRPr="00E41BDE" w:rsidRDefault="009940E9" w:rsidP="009940E9">
            <w:pPr>
              <w:pStyle w:val="ListParagraph"/>
              <w:numPr>
                <w:ilvl w:val="0"/>
                <w:numId w:val="4"/>
              </w:numPr>
              <w:spacing w:after="0" w:line="240" w:lineRule="auto"/>
              <w:jc w:val="both"/>
              <w:rPr>
                <w:rFonts w:cs="Calibri"/>
              </w:rPr>
            </w:pPr>
            <w:r w:rsidRPr="00E41BDE">
              <w:rPr>
                <w:rFonts w:cs="Calibri"/>
              </w:rPr>
              <w:t xml:space="preserve">Maintain social distance of </w:t>
            </w:r>
            <w:proofErr w:type="spellStart"/>
            <w:r w:rsidRPr="00E41BDE">
              <w:rPr>
                <w:rFonts w:cs="Calibri"/>
              </w:rPr>
              <w:t>atleast</w:t>
            </w:r>
            <w:proofErr w:type="spellEnd"/>
            <w:r w:rsidRPr="00E41BDE">
              <w:rPr>
                <w:rFonts w:cs="Calibri"/>
              </w:rPr>
              <w:t xml:space="preserve"> 2 meters then we will succeed to block transmission of Covid-19 from one person to another. </w:t>
            </w:r>
          </w:p>
          <w:p w14:paraId="7EF57B7B" w14:textId="77777777" w:rsidR="009940E9" w:rsidRPr="009940E9" w:rsidRDefault="009940E9" w:rsidP="00430816">
            <w:pPr>
              <w:spacing w:after="0" w:line="240" w:lineRule="auto"/>
              <w:jc w:val="both"/>
              <w:rPr>
                <w:rFonts w:cs="Calibri"/>
                <w:lang w:val="en-GB"/>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A8F1C94" w14:textId="77777777" w:rsidR="009940E9" w:rsidRPr="009940E9" w:rsidRDefault="009940E9" w:rsidP="00430816">
            <w:pPr>
              <w:spacing w:after="0" w:line="240" w:lineRule="auto"/>
              <w:rPr>
                <w:rFonts w:cs="Calibri"/>
                <w:lang w:val="en-GB"/>
              </w:rPr>
            </w:pPr>
            <w:r w:rsidRPr="00F83D0C">
              <w:rPr>
                <w:rFonts w:cs="Calibri"/>
                <w:b/>
                <w:lang w:val="en-US"/>
              </w:rPr>
              <w:t>Resources</w:t>
            </w:r>
          </w:p>
          <w:p w14:paraId="4F481170" w14:textId="77777777" w:rsidR="009940E9" w:rsidRPr="009940E9" w:rsidRDefault="005847A8" w:rsidP="00430816">
            <w:pPr>
              <w:spacing w:after="0" w:line="240" w:lineRule="auto"/>
              <w:rPr>
                <w:rFonts w:cs="Calibri"/>
                <w:lang w:val="en-GB"/>
              </w:rPr>
            </w:pPr>
            <w:r>
              <w:rPr>
                <w:rFonts w:cs="Calibri"/>
                <w:lang w:val="en-GB"/>
              </w:rPr>
              <w:t>Draft-</w:t>
            </w:r>
            <w:r w:rsidR="009940E9" w:rsidRPr="009940E9">
              <w:rPr>
                <w:rFonts w:cs="Calibri"/>
                <w:lang w:val="en-GB"/>
              </w:rPr>
              <w:t>Covid-19 Germs transmission routes Diagram</w:t>
            </w:r>
          </w:p>
          <w:p w14:paraId="1AD1CDF5" w14:textId="77777777" w:rsidR="009940E9" w:rsidRPr="009940E9" w:rsidRDefault="005847A8" w:rsidP="00430816">
            <w:pPr>
              <w:spacing w:after="0" w:line="240" w:lineRule="auto"/>
              <w:rPr>
                <w:rFonts w:cs="Calibri"/>
                <w:lang w:val="en-GB"/>
              </w:rPr>
            </w:pPr>
            <w:r>
              <w:rPr>
                <w:rFonts w:cs="Calibri"/>
                <w:lang w:val="en-GB"/>
              </w:rPr>
              <w:t>Draft-</w:t>
            </w:r>
            <w:r w:rsidR="009940E9" w:rsidRPr="009940E9">
              <w:rPr>
                <w:rFonts w:cs="Calibri"/>
                <w:lang w:val="en-GB"/>
              </w:rPr>
              <w:t>Posters of transmission routes</w:t>
            </w:r>
          </w:p>
          <w:p w14:paraId="7DD6E26D" w14:textId="77777777" w:rsidR="009940E9" w:rsidRPr="00F83D0C" w:rsidRDefault="005847A8" w:rsidP="00430816">
            <w:pPr>
              <w:spacing w:after="0" w:line="240" w:lineRule="auto"/>
              <w:rPr>
                <w:rFonts w:cs="Calibri"/>
                <w:lang w:val="en-US"/>
              </w:rPr>
            </w:pPr>
            <w:r>
              <w:rPr>
                <w:rFonts w:cs="Calibri"/>
                <w:lang w:val="en-GB"/>
              </w:rPr>
              <w:t>Draft-</w:t>
            </w:r>
            <w:r w:rsidR="009940E9" w:rsidRPr="009940E9">
              <w:rPr>
                <w:rFonts w:cs="Calibri"/>
                <w:lang w:val="en-GB"/>
              </w:rPr>
              <w:t>Posters of Barriers</w:t>
            </w:r>
          </w:p>
          <w:p w14:paraId="37B9792B" w14:textId="77777777" w:rsidR="009940E9" w:rsidRPr="00F83D0C" w:rsidRDefault="009940E9" w:rsidP="00430816">
            <w:pPr>
              <w:spacing w:after="0" w:line="240" w:lineRule="auto"/>
              <w:rPr>
                <w:rFonts w:cs="Calibri"/>
                <w:lang w:val="en-US"/>
              </w:rPr>
            </w:pPr>
          </w:p>
          <w:p w14:paraId="616A2CFA" w14:textId="77777777" w:rsidR="009940E9" w:rsidRPr="00F83D0C" w:rsidRDefault="009940E9" w:rsidP="00430816">
            <w:pPr>
              <w:spacing w:after="0" w:line="240" w:lineRule="auto"/>
              <w:rPr>
                <w:rFonts w:cs="Calibri"/>
              </w:rPr>
            </w:pPr>
            <w:r>
              <w:rPr>
                <w:noProof/>
                <w:lang w:val="en-GB" w:eastAsia="en-GB"/>
              </w:rPr>
              <w:drawing>
                <wp:inline distT="0" distB="0" distL="0" distR="0" wp14:anchorId="28F47D1E" wp14:editId="4670A929">
                  <wp:extent cx="1435498" cy="809039"/>
                  <wp:effectExtent l="0" t="0" r="0" b="0"/>
                  <wp:docPr id="3" name="Picture 3" descr="C:\Users\rhussain2\AppData\Local\Microsoft\Windows\INetCache\Content.Word\Covid-19 Transmission routes and Block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ussain2\AppData\Local\Microsoft\Windows\INetCache\Content.Word\Covid-19 Transmission routes and Block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460" cy="841706"/>
                          </a:xfrm>
                          <a:prstGeom prst="rect">
                            <a:avLst/>
                          </a:prstGeom>
                          <a:noFill/>
                          <a:ln>
                            <a:noFill/>
                          </a:ln>
                        </pic:spPr>
                      </pic:pic>
                    </a:graphicData>
                  </a:graphic>
                </wp:inline>
              </w:drawing>
            </w:r>
          </w:p>
          <w:p w14:paraId="414C622A" w14:textId="77777777" w:rsidR="009940E9" w:rsidRPr="00F83D0C" w:rsidRDefault="009940E9" w:rsidP="00430816">
            <w:pPr>
              <w:spacing w:after="0" w:line="240" w:lineRule="auto"/>
              <w:rPr>
                <w:rFonts w:cs="Calibri"/>
              </w:rPr>
            </w:pPr>
          </w:p>
          <w:p w14:paraId="2A5EBBF4" w14:textId="77777777" w:rsidR="009940E9" w:rsidRPr="00F83D0C" w:rsidRDefault="009940E9" w:rsidP="00430816">
            <w:pPr>
              <w:spacing w:after="0" w:line="240" w:lineRule="auto"/>
              <w:rPr>
                <w:rFonts w:cs="Calibri"/>
                <w:lang w:val="en-US"/>
              </w:rPr>
            </w:pPr>
          </w:p>
        </w:tc>
      </w:tr>
    </w:tbl>
    <w:p w14:paraId="0667AD19" w14:textId="77777777" w:rsidR="006C39B3" w:rsidRDefault="006C39B3">
      <w:pPr>
        <w:rPr>
          <w:lang w:val="en-GB"/>
        </w:rPr>
      </w:pPr>
    </w:p>
    <w:p w14:paraId="52685692" w14:textId="77777777" w:rsidR="009940E9" w:rsidRDefault="009940E9">
      <w:pPr>
        <w:rPr>
          <w:lang w:val="en-GB"/>
        </w:rPr>
      </w:pPr>
    </w:p>
    <w:tbl>
      <w:tblPr>
        <w:tblW w:w="10500" w:type="dxa"/>
        <w:tblInd w:w="-459" w:type="dxa"/>
        <w:tblLayout w:type="fixed"/>
        <w:tblLook w:val="0000" w:firstRow="0" w:lastRow="0" w:firstColumn="0" w:lastColumn="0" w:noHBand="0" w:noVBand="0"/>
      </w:tblPr>
      <w:tblGrid>
        <w:gridCol w:w="2258"/>
        <w:gridCol w:w="5529"/>
        <w:gridCol w:w="2713"/>
      </w:tblGrid>
      <w:tr w:rsidR="00820BC2" w:rsidRPr="00F83D0C" w14:paraId="7818DDA7" w14:textId="77777777" w:rsidTr="001F415D">
        <w:trPr>
          <w:trHeight w:val="723"/>
        </w:trPr>
        <w:tc>
          <w:tcPr>
            <w:tcW w:w="2258" w:type="dxa"/>
            <w:tcBorders>
              <w:top w:val="single" w:sz="4" w:space="0" w:color="000000"/>
              <w:left w:val="single" w:sz="4" w:space="0" w:color="000000"/>
              <w:bottom w:val="single" w:sz="4" w:space="0" w:color="000000"/>
            </w:tcBorders>
            <w:shd w:val="clear" w:color="auto" w:fill="auto"/>
          </w:tcPr>
          <w:p w14:paraId="07CE0B9D" w14:textId="77777777" w:rsidR="00820BC2" w:rsidRPr="00F83D0C" w:rsidRDefault="00820BC2" w:rsidP="001F415D">
            <w:pPr>
              <w:spacing w:after="0" w:line="240" w:lineRule="auto"/>
              <w:rPr>
                <w:b/>
              </w:rPr>
            </w:pPr>
            <w:r w:rsidRPr="00F83D0C">
              <w:rPr>
                <w:rFonts w:cs="Calibri"/>
                <w:b/>
              </w:rPr>
              <w:t>Bed Time Tale Contest</w:t>
            </w:r>
          </w:p>
        </w:tc>
        <w:tc>
          <w:tcPr>
            <w:tcW w:w="5529" w:type="dxa"/>
            <w:tcBorders>
              <w:top w:val="single" w:sz="4" w:space="0" w:color="000000"/>
              <w:left w:val="single" w:sz="4" w:space="0" w:color="000000"/>
              <w:bottom w:val="single" w:sz="4" w:space="0" w:color="000000"/>
            </w:tcBorders>
            <w:shd w:val="clear" w:color="auto" w:fill="auto"/>
          </w:tcPr>
          <w:p w14:paraId="06A04115" w14:textId="77777777" w:rsidR="00820BC2" w:rsidRPr="00820BC2" w:rsidRDefault="00820BC2" w:rsidP="001F415D">
            <w:pPr>
              <w:spacing w:after="0" w:line="240" w:lineRule="auto"/>
              <w:jc w:val="both"/>
              <w:rPr>
                <w:lang w:val="en-GB"/>
              </w:rPr>
            </w:pPr>
            <w:r w:rsidRPr="00820BC2">
              <w:rPr>
                <w:b/>
                <w:lang w:val="en-GB"/>
              </w:rPr>
              <w:t>Promoter</w:t>
            </w:r>
            <w:r w:rsidRPr="00820BC2">
              <w:rPr>
                <w:lang w:val="en-GB"/>
              </w:rPr>
              <w:t>: “</w:t>
            </w:r>
            <w:r w:rsidRPr="00820BC2">
              <w:rPr>
                <w:i/>
                <w:lang w:val="en-GB"/>
              </w:rPr>
              <w:t>Now that everyone has their Magic Hands Scratch cards for keeping track of our children’s hand washing with soap practice and their stickers to remind them of key places around the house, I’d like us to talk about one of our favourite parts of the story. What was your favourite part of the story</w:t>
            </w:r>
            <w:r w:rsidRPr="00820BC2">
              <w:rPr>
                <w:lang w:val="en-GB"/>
              </w:rPr>
              <w:t>”? (Ask mothers to share their favourite parts). “</w:t>
            </w:r>
            <w:r w:rsidRPr="00820BC2">
              <w:rPr>
                <w:i/>
                <w:lang w:val="en-GB"/>
              </w:rPr>
              <w:t>My favourite part was the scene where the mother teaches the child an easy way to remember the 4 key occasions for hand washing with soap before she goes to sleep”</w:t>
            </w:r>
            <w:r w:rsidRPr="00820BC2">
              <w:rPr>
                <w:lang w:val="en-GB"/>
              </w:rPr>
              <w:t xml:space="preserve">. Show colour frame of mother putting child to sleep. </w:t>
            </w:r>
          </w:p>
          <w:p w14:paraId="4CED7B33" w14:textId="77777777" w:rsidR="00820BC2" w:rsidRPr="00820BC2" w:rsidRDefault="00820BC2" w:rsidP="001F415D">
            <w:pPr>
              <w:spacing w:after="0" w:line="240" w:lineRule="auto"/>
              <w:rPr>
                <w:i/>
                <w:lang w:val="en-GB"/>
              </w:rPr>
            </w:pPr>
            <w:r w:rsidRPr="00820BC2">
              <w:rPr>
                <w:lang w:val="en-GB"/>
              </w:rPr>
              <w:t>“</w:t>
            </w:r>
            <w:r w:rsidRPr="00820BC2">
              <w:rPr>
                <w:i/>
                <w:lang w:val="en-GB"/>
              </w:rPr>
              <w:t>What do you do before you put your children to sleep</w:t>
            </w:r>
            <w:r w:rsidRPr="00820BC2">
              <w:rPr>
                <w:lang w:val="en-GB"/>
              </w:rPr>
              <w:t xml:space="preserve">”? (Let the participants share examples).  </w:t>
            </w:r>
          </w:p>
          <w:p w14:paraId="4D9C32B0" w14:textId="77777777" w:rsidR="00820BC2" w:rsidRPr="00820BC2" w:rsidRDefault="00820BC2" w:rsidP="001F415D">
            <w:pPr>
              <w:spacing w:after="0" w:line="240" w:lineRule="auto"/>
              <w:rPr>
                <w:lang w:val="en-GB"/>
              </w:rPr>
            </w:pPr>
          </w:p>
          <w:p w14:paraId="7C5157A3" w14:textId="77777777" w:rsidR="00820BC2" w:rsidRPr="00F83D0C" w:rsidRDefault="00820BC2" w:rsidP="001F415D">
            <w:pPr>
              <w:spacing w:after="0" w:line="240" w:lineRule="auto"/>
              <w:jc w:val="both"/>
              <w:rPr>
                <w:rFonts w:cs="Calibri"/>
                <w:b/>
                <w:lang w:val="en-GB"/>
              </w:rPr>
            </w:pPr>
            <w:r w:rsidRPr="00820BC2">
              <w:rPr>
                <w:i/>
                <w:lang w:val="en-GB"/>
              </w:rPr>
              <w:t>Let’s reflect on this over the next week and see if you can come up with a story that you tell your child to put him or her to sleep. Try to formulate a story that is not only interesting but also reinforces the message in this picture. During our next session, we would like you all to tell or role-play your stories and then you will all vote for the one you like the best! The winner will receive a special prize</w:t>
            </w:r>
            <w:r w:rsidRPr="00820BC2">
              <w:rPr>
                <w:lang w:val="en-GB"/>
              </w:rPr>
              <w:t xml:space="preserve">! </w:t>
            </w:r>
            <w:r w:rsidRPr="00820BC2">
              <w:rPr>
                <w:i/>
                <w:lang w:val="en-GB"/>
              </w:rPr>
              <w:t xml:space="preserve">You could also do this in pairs if you like. I am going to give you each a copy of this image just in case you need a reminder!” </w:t>
            </w:r>
            <w:r w:rsidRPr="00F83D0C">
              <w:t>(Distribute copies to participants).</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579BEFEA" w14:textId="77777777" w:rsidR="00820BC2" w:rsidRPr="00F83D0C" w:rsidRDefault="00820BC2" w:rsidP="001F415D">
            <w:pPr>
              <w:spacing w:after="0" w:line="240" w:lineRule="auto"/>
              <w:rPr>
                <w:rFonts w:cs="Calibri"/>
                <w:lang w:val="en-GB"/>
              </w:rPr>
            </w:pPr>
            <w:r w:rsidRPr="00F83D0C">
              <w:rPr>
                <w:rFonts w:cs="Calibri"/>
                <w:b/>
                <w:lang w:val="en-GB"/>
              </w:rPr>
              <w:t>Resources</w:t>
            </w:r>
          </w:p>
          <w:p w14:paraId="144FCCD6" w14:textId="77777777" w:rsidR="00820BC2" w:rsidRPr="00F83D0C" w:rsidRDefault="00820BC2" w:rsidP="001F415D">
            <w:pPr>
              <w:spacing w:after="0" w:line="240" w:lineRule="auto"/>
              <w:rPr>
                <w:rFonts w:cs="Calibri"/>
                <w:lang w:val="en-GB"/>
              </w:rPr>
            </w:pPr>
            <w:r w:rsidRPr="00F83D0C">
              <w:rPr>
                <w:rFonts w:cs="Calibri"/>
                <w:lang w:val="en-GB"/>
              </w:rPr>
              <w:t>Mum’s Magic Hands Storyboard (Frame 13)</w:t>
            </w:r>
          </w:p>
          <w:p w14:paraId="5471E5A3" w14:textId="77777777" w:rsidR="00820BC2" w:rsidRPr="00820BC2" w:rsidRDefault="00820BC2" w:rsidP="001F415D">
            <w:pPr>
              <w:spacing w:after="0" w:line="240" w:lineRule="auto"/>
              <w:rPr>
                <w:lang w:val="en-GB"/>
              </w:rPr>
            </w:pPr>
            <w:r w:rsidRPr="00F83D0C">
              <w:rPr>
                <w:rFonts w:cs="Calibri"/>
                <w:lang w:val="en-GB"/>
              </w:rPr>
              <w:t>1 black and white copy of Frame 13 for each mother to take home (1x#participants)</w:t>
            </w:r>
          </w:p>
          <w:p w14:paraId="30838B63" w14:textId="077E098D" w:rsidR="00820BC2" w:rsidRPr="00F83D0C" w:rsidRDefault="00820BC2" w:rsidP="001F415D">
            <w:pPr>
              <w:spacing w:after="0" w:line="240" w:lineRule="auto"/>
              <w:rPr>
                <w:rFonts w:cs="Calibri"/>
                <w:lang w:val="en-GB"/>
              </w:rPr>
            </w:pPr>
          </w:p>
          <w:p w14:paraId="41872164" w14:textId="10CEF479" w:rsidR="00820BC2" w:rsidRPr="00F83D0C" w:rsidRDefault="00FD3E80" w:rsidP="001F415D">
            <w:pPr>
              <w:spacing w:after="0" w:line="240" w:lineRule="auto"/>
              <w:rPr>
                <w:rFonts w:cs="Calibri"/>
                <w:lang w:val="en-GB"/>
              </w:rPr>
            </w:pPr>
            <w:bookmarkStart w:id="0" w:name="_GoBack"/>
            <w:r w:rsidRPr="00FD3E80">
              <w:rPr>
                <w:rFonts w:cs="Calibri"/>
              </w:rPr>
              <w:drawing>
                <wp:inline distT="0" distB="0" distL="0" distR="0" wp14:anchorId="6E85735C" wp14:editId="10A7937A">
                  <wp:extent cx="1585595" cy="1121410"/>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121410"/>
                          </a:xfrm>
                          <a:prstGeom prst="rect">
                            <a:avLst/>
                          </a:prstGeom>
                        </pic:spPr>
                      </pic:pic>
                    </a:graphicData>
                  </a:graphic>
                </wp:inline>
              </w:drawing>
            </w:r>
            <w:bookmarkEnd w:id="0"/>
          </w:p>
        </w:tc>
      </w:tr>
    </w:tbl>
    <w:p w14:paraId="6CFC582F" w14:textId="77777777" w:rsidR="00820BC2" w:rsidRPr="00AD668B" w:rsidRDefault="00820BC2">
      <w:pPr>
        <w:rPr>
          <w:lang w:val="en-GB"/>
        </w:rPr>
      </w:pPr>
    </w:p>
    <w:sectPr w:rsidR="00820BC2" w:rsidRPr="00AD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74B849B0"/>
    <w:name w:val="WW8Num4"/>
    <w:lvl w:ilvl="0">
      <w:start w:val="1"/>
      <w:numFmt w:val="decimal"/>
      <w:lvlText w:val="%1."/>
      <w:lvlJc w:val="left"/>
      <w:pPr>
        <w:tabs>
          <w:tab w:val="num" w:pos="0"/>
        </w:tabs>
        <w:ind w:left="720" w:hanging="360"/>
      </w:pPr>
      <w:rPr>
        <w:rFonts w:ascii="Symbol" w:hAnsi="Symbol" w:cs="Symbol" w:hint="default"/>
        <w:b w:val="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hint="default"/>
        <w:color w:val="000000"/>
      </w:rPr>
    </w:lvl>
  </w:abstractNum>
  <w:abstractNum w:abstractNumId="3" w15:restartNumberingAfterBreak="0">
    <w:nsid w:val="3F46165A"/>
    <w:multiLevelType w:val="hybridMultilevel"/>
    <w:tmpl w:val="65780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8B"/>
    <w:rsid w:val="005847A8"/>
    <w:rsid w:val="006C39B3"/>
    <w:rsid w:val="00820BC2"/>
    <w:rsid w:val="009940E9"/>
    <w:rsid w:val="00AD668B"/>
    <w:rsid w:val="00C506EC"/>
    <w:rsid w:val="00FD3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73D7"/>
  <w15:chartTrackingRefBased/>
  <w15:docId w15:val="{C950844B-EA6A-4E1E-ADAA-FB3A0966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AD668B"/>
    <w:pPr>
      <w:suppressAutoHyphens/>
      <w:spacing w:after="200" w:line="276" w:lineRule="auto"/>
    </w:pPr>
    <w:rPr>
      <w:rFonts w:ascii="Calibri" w:eastAsia="SimSun" w:hAnsi="Calibri" w:cs="Times New Roman"/>
      <w:sz w:val="20"/>
      <w:szCs w:val="20"/>
      <w:lang w:val="en-GB" w:eastAsia="ar-SA"/>
    </w:rPr>
  </w:style>
  <w:style w:type="character" w:customStyle="1" w:styleId="CommentTextChar">
    <w:name w:val="Comment Text Char"/>
    <w:basedOn w:val="DefaultParagraphFont"/>
    <w:link w:val="CommentText"/>
    <w:rsid w:val="00AD668B"/>
    <w:rPr>
      <w:rFonts w:ascii="Calibri" w:eastAsia="SimSun" w:hAnsi="Calibri" w:cs="Times New Roman"/>
      <w:sz w:val="20"/>
      <w:szCs w:val="20"/>
      <w:lang w:eastAsia="ar-SA"/>
    </w:rPr>
  </w:style>
  <w:style w:type="paragraph" w:styleId="ListParagraph">
    <w:name w:val="List Paragraph"/>
    <w:basedOn w:val="Normal"/>
    <w:uiPriority w:val="34"/>
    <w:qFormat/>
    <w:rsid w:val="009940E9"/>
    <w:pPr>
      <w:suppressAutoHyphens/>
      <w:spacing w:after="200" w:line="276" w:lineRule="auto"/>
      <w:ind w:left="720"/>
      <w:contextualSpacing/>
    </w:pPr>
    <w:rPr>
      <w:rFonts w:ascii="Calibri" w:eastAsia="SimSun" w:hAnsi="Calibri"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 Hussain</dc:creator>
  <cp:keywords/>
  <dc:description/>
  <cp:lastModifiedBy>Meriam Asibal</cp:lastModifiedBy>
  <cp:revision>6</cp:revision>
  <dcterms:created xsi:type="dcterms:W3CDTF">2020-07-21T15:17:00Z</dcterms:created>
  <dcterms:modified xsi:type="dcterms:W3CDTF">2020-10-03T15:38:00Z</dcterms:modified>
</cp:coreProperties>
</file>